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hanging="0" w:left="0"/>
        <w:rPr>
          <w:sz w:val="19"/>
          <w:szCs w:val="19"/>
        </w:rPr>
      </w:pPr>
      <w:r>
        <w:rPr>
          <w:rFonts w:eastAsia="SimSun" w:cs="Calibri" w:cstheme="minorHAnsi"/>
          <w:kern w:val="2"/>
          <w:sz w:val="19"/>
          <w:szCs w:val="19"/>
          <w:lang w:eastAsia="zh-CN" w:bidi="hi-IN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40"/>
        <w:ind w:hanging="0" w:left="0"/>
        <w:rPr>
          <w:sz w:val="19"/>
          <w:szCs w:val="19"/>
        </w:rPr>
      </w:pPr>
      <w:r>
        <w:rPr>
          <w:rFonts w:eastAsia="SimSun" w:cs="Calibri" w:cstheme="minorHAnsi"/>
          <w:kern w:val="2"/>
          <w:sz w:val="19"/>
          <w:szCs w:val="19"/>
          <w:lang w:eastAsia="zh-CN" w:bidi="hi-IN"/>
        </w:rPr>
        <w:tab/>
        <w:tab/>
        <w:tab/>
        <w:tab/>
        <w:tab/>
        <w:tab/>
        <w:tab/>
        <w:tab/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>Omegna, 04/12/2025</w:t>
      </w:r>
    </w:p>
    <w:p>
      <w:pPr>
        <w:pStyle w:val="Normal"/>
        <w:tabs>
          <w:tab w:val="clear" w:pos="708"/>
          <w:tab w:val="left" w:pos="4480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</w:r>
    </w:p>
    <w:p>
      <w:pPr>
        <w:pStyle w:val="Normal"/>
        <w:tabs>
          <w:tab w:val="clear" w:pos="708"/>
          <w:tab w:val="left" w:pos="4480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  <w:t xml:space="preserve">Spett.le </w:t>
        <w:tab/>
      </w:r>
      <w:r>
        <w:rPr>
          <w:rFonts w:eastAsia="SimSun" w:cs="Calibri" w:cstheme="minorHAnsi"/>
          <w:b/>
          <w:bCs/>
          <w:kern w:val="2"/>
          <w:sz w:val="20"/>
          <w:szCs w:val="20"/>
          <w:shd w:fill="FFFFFF" w:val="clear"/>
          <w:lang w:eastAsia="zh-CN" w:bidi="hi-IN"/>
        </w:rPr>
        <w:t>MEDICAH24</w:t>
      </w:r>
      <w:r>
        <w:rPr>
          <w:rFonts w:eastAsia="SimSun" w:cs="Lucida Sans Unicode" w:ascii="Lucida Sans Unicode" w:hAnsi="Lucida Sans Unicode"/>
          <w:b/>
          <w:bCs/>
          <w:kern w:val="2"/>
          <w:sz w:val="20"/>
          <w:szCs w:val="20"/>
          <w:shd w:fill="FFFFFF" w:val="clear"/>
          <w:lang w:eastAsia="it-IT" w:bidi="hi-IN"/>
        </w:rPr>
        <w:t xml:space="preserve"> S.r.l.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ind w:left="181"/>
        <w:rPr>
          <w:rFonts w:eastAsia="SimSun" w:cs="Calibri" w:cstheme="minorHAnsi"/>
          <w:kern w:val="2"/>
          <w:sz w:val="20"/>
          <w:szCs w:val="20"/>
          <w:lang w:eastAsia="zh-CN" w:bidi="hi-IN"/>
        </w:rPr>
      </w:pPr>
      <w:r>
        <w:rPr>
          <w:rFonts w:cs="Lucida Sans Unicode" w:ascii="Lucida Sans Unicode" w:hAnsi="Lucida Sans Unicode"/>
          <w:color w:val="000000"/>
          <w:sz w:val="24"/>
          <w:szCs w:val="24"/>
          <w:lang w:eastAsia="it-IT"/>
        </w:rPr>
        <w:t xml:space="preserve"> </w:t>
      </w:r>
      <w:r>
        <w:rPr>
          <w:rFonts w:cs="Lucida Sans Unicode" w:ascii="Lucida Sans Unicode" w:hAnsi="Lucida Sans Unicode"/>
          <w:color w:val="000000"/>
          <w:sz w:val="24"/>
          <w:szCs w:val="24"/>
          <w:lang w:eastAsia="it-IT"/>
        </w:rPr>
        <w:tab/>
        <w:tab/>
        <w:tab/>
        <w:tab/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 xml:space="preserve">Via </w:t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>Porlezza 8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ind w:left="181"/>
        <w:rPr>
          <w:rFonts w:eastAsia="SimSun" w:cs="Calibri" w:cstheme="minorHAnsi"/>
          <w:kern w:val="2"/>
          <w:sz w:val="20"/>
          <w:szCs w:val="20"/>
          <w:lang w:eastAsia="zh-CN" w:bidi="hi-IN"/>
        </w:rPr>
      </w:pP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ab/>
        <w:tab/>
        <w:tab/>
        <w:tab/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>20123 Milano</w:t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 xml:space="preserve"> (</w:t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>MI</w:t>
      </w:r>
      <w:r>
        <w:rPr>
          <w:rFonts w:eastAsia="SimSun" w:cs="Calibri" w:cstheme="minorHAnsi"/>
          <w:kern w:val="2"/>
          <w:sz w:val="20"/>
          <w:szCs w:val="20"/>
          <w:lang w:eastAsia="zh-CN" w:bidi="hi-IN"/>
        </w:rPr>
        <w:t>)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ind w:hanging="0" w:left="181"/>
        <w:rPr>
          <w:sz w:val="22"/>
          <w:szCs w:val="22"/>
        </w:rPr>
      </w:pPr>
      <w:r>
        <w:rPr>
          <w:rFonts w:eastAsia="SimSun" w:cs="Calibri" w:cstheme="minorHAnsi"/>
          <w:b/>
          <w:bCs/>
          <w:kern w:val="2"/>
          <w:sz w:val="20"/>
          <w:szCs w:val="20"/>
          <w:shd w:fill="FFFFFF" w:val="clear"/>
          <w:lang w:eastAsia="zh-CN" w:bidi="hi-IN"/>
        </w:rPr>
        <w:tab/>
        <w:tab/>
        <w:tab/>
        <w:tab/>
      </w:r>
    </w:p>
    <w:p>
      <w:pPr>
        <w:pStyle w:val="Normal"/>
        <w:tabs>
          <w:tab w:val="clear" w:pos="708"/>
          <w:tab w:val="left" w:pos="4678" w:leader="none"/>
        </w:tabs>
        <w:spacing w:lineRule="auto" w:line="240" w:before="0" w:after="0"/>
        <w:ind w:hanging="0" w:left="0"/>
        <w:rPr>
          <w:sz w:val="22"/>
          <w:szCs w:val="22"/>
        </w:rPr>
      </w:pPr>
      <w:r>
        <w:rPr>
          <w:rFonts w:eastAsia="SimSun" w:cs="Calibri" w:cstheme="minorHAnsi"/>
          <w:kern w:val="2"/>
          <w:sz w:val="22"/>
          <w:szCs w:val="22"/>
          <w:lang w:eastAsia="zh-CN" w:bidi="hi-IN"/>
        </w:rPr>
        <w:tab/>
        <w:tab/>
        <w:tab/>
        <w:t>Nota trasmessa a mezzo mail/pec a:</w:t>
      </w:r>
    </w:p>
    <w:p>
      <w:pPr>
        <w:pStyle w:val="Normal"/>
        <w:tabs>
          <w:tab w:val="clear" w:pos="708"/>
          <w:tab w:val="left" w:pos="4480" w:leader="none"/>
        </w:tabs>
        <w:spacing w:lineRule="auto" w:line="240" w:before="0" w:after="0"/>
        <w:ind w:hanging="0" w:left="0"/>
        <w:rPr>
          <w:sz w:val="20"/>
          <w:szCs w:val="20"/>
        </w:rPr>
      </w:pPr>
      <w:r>
        <w:rPr>
          <w:rStyle w:val="Hyperlink"/>
          <w:rFonts w:eastAsia="SimSun" w:cs="Calibri" w:ascii="Lucida Sans Unicode" w:hAnsi="Lucida Sans Unicode" w:cstheme="minorHAnsi"/>
          <w:b/>
          <w:bCs w:val="false"/>
          <w:color w:val="3366FF"/>
          <w:kern w:val="2"/>
          <w:sz w:val="22"/>
          <w:szCs w:val="22"/>
          <w:u w:val="none"/>
          <w:shd w:fill="FFFFFF" w:val="clear"/>
          <w:lang w:val="it-IT" w:eastAsia="zh-CN" w:bidi="hi-IN"/>
        </w:rPr>
        <w:tab/>
        <w:tab/>
        <w:tab/>
      </w:r>
      <w:hyperlink r:id="rId2">
        <w:r>
          <w:rPr>
            <w:rStyle w:val="Hyperlink"/>
            <w:rFonts w:eastAsia="Times New Roman" w:cs="Calibri"/>
            <w:b/>
            <w:bCs w:val="false"/>
            <w:color w:val="3366FF"/>
            <w:kern w:val="0"/>
            <w:sz w:val="20"/>
            <w:szCs w:val="16"/>
            <w:lang w:val="it-IT" w:eastAsia="zh-CN" w:bidi="ar-SA"/>
          </w:rPr>
          <w:t>medicah24@pecaruba.it</w:t>
        </w:r>
      </w:hyperlink>
    </w:p>
    <w:p>
      <w:pPr>
        <w:pStyle w:val="Normal"/>
        <w:spacing w:lineRule="auto" w:line="240"/>
        <w:ind w:hanging="0" w:left="0"/>
        <w:rPr>
          <w:rFonts w:ascii="Calibri" w:hAnsi="Calibri" w:eastAsia="SimSun" w:cs="Calibri" w:cstheme="minorHAnsi"/>
          <w:b/>
          <w:kern w:val="2"/>
          <w:sz w:val="20"/>
          <w:szCs w:val="20"/>
          <w:lang w:eastAsia="zh-CN" w:bidi="hi-IN"/>
        </w:rPr>
      </w:pPr>
      <w:r>
        <w:rPr>
          <w:rFonts w:eastAsia="SimSun" w:cs="Calibri" w:cstheme="minorHAnsi"/>
          <w:b/>
          <w:kern w:val="2"/>
          <w:sz w:val="20"/>
          <w:szCs w:val="20"/>
          <w:lang w:eastAsia="zh-CN" w:bidi="hi-IN"/>
        </w:rPr>
      </w:r>
    </w:p>
    <w:p>
      <w:pPr>
        <w:pStyle w:val="Default"/>
        <w:spacing w:lineRule="auto" w:line="240" w:before="240" w:after="160"/>
        <w:ind w:hanging="0"/>
        <w:jc w:val="both"/>
        <w:rPr>
          <w:rFonts w:ascii="Calibri" w:hAnsi="Calibri" w:cs="Tahoma"/>
          <w:sz w:val="20"/>
          <w:szCs w:val="20"/>
        </w:rPr>
      </w:pPr>
      <w:r>
        <w:rPr>
          <w:rFonts w:cs="Tahoma" w:ascii="Calibri" w:hAnsi="Calibri"/>
          <w:sz w:val="20"/>
          <w:szCs w:val="20"/>
        </w:rPr>
        <w:t>OGGETTO: DET_1731_02/12/2025_Affidamento diretto, ai sensi dell’art. 50, comma uno, lett. b), del D. LGS. 36/2023, della gestione dei servizi di Assistenza Medica nella specialita’ di “Neurologia” presso il P.O. DI Domodossola per un periodo di mesi tre – CIG B924021406 – AGGIUDICAZIONE.  -</w:t>
      </w:r>
      <w:r>
        <w:rPr>
          <w:rFonts w:cs="Tahoma" w:ascii="Calibri" w:hAnsi="Calibri"/>
          <w:b/>
          <w:bCs/>
          <w:sz w:val="20"/>
          <w:szCs w:val="20"/>
        </w:rPr>
        <w:t xml:space="preserve"> Richiesta documentazione per stipula contratto.</w:t>
      </w:r>
    </w:p>
    <w:p>
      <w:pPr>
        <w:pStyle w:val="Default"/>
        <w:spacing w:lineRule="auto" w:line="240" w:before="240" w:after="160"/>
        <w:ind w:hanging="0"/>
        <w:jc w:val="both"/>
        <w:rPr>
          <w:sz w:val="20"/>
          <w:szCs w:val="20"/>
        </w:rPr>
      </w:pPr>
      <w:r>
        <w:rPr>
          <w:rFonts w:cs="Tahoma" w:ascii="Calibri" w:hAnsi="Calibri"/>
          <w:sz w:val="20"/>
          <w:szCs w:val="20"/>
        </w:rPr>
        <w:tab/>
        <w:t>Vista la determina n. 1731 del 02/12/2025 (che si allega) con cui è stato aggiudicato a codesta spettabile società il servizio indicato in oggetto per l’importo di €. 105.283</w:t>
      </w:r>
      <w:r>
        <w:rPr>
          <w:rFonts w:eastAsia="Times New Roman" w:cs="Tahoma" w:ascii="Calibri" w:hAnsi="Calibri"/>
          <w:color w:val="000000"/>
          <w:kern w:val="0"/>
          <w:sz w:val="20"/>
          <w:szCs w:val="20"/>
          <w:lang w:val="it-IT" w:eastAsia="zh-CN" w:bidi="ar-SA"/>
        </w:rPr>
        <w:t>,80 .= IVA esente ai sensi dell’art. 10 del D.P.R. 633/1972, oltre ad oneri di sicurezza (non soggetti a ribasso) pari ad € 400,00, oltre IVA pari ad € 88,00, per un importo totale di € 488,00.=, al fine di procedere con la stipula del relativo contratto, si richiede l’invio della seguente documentazione:</w:t>
      </w:r>
    </w:p>
    <w:p>
      <w:pPr>
        <w:pStyle w:val="Default"/>
        <w:spacing w:lineRule="auto" w:line="240" w:before="240" w:after="160"/>
        <w:ind w:hanging="0"/>
        <w:jc w:val="both"/>
        <w:rPr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shd w:fill="auto" w:val="clear"/>
        </w:rPr>
        <w:t xml:space="preserve">1) Garanzia definitiva: </w:t>
      </w:r>
      <w:r>
        <w:rPr>
          <w:rFonts w:cs="Tahoma" w:ascii="Calibri" w:hAnsi="Calibri"/>
          <w:sz w:val="20"/>
          <w:szCs w:val="20"/>
          <w:shd w:fill="auto" w:val="clear"/>
        </w:rPr>
        <w:t>l’i</w:t>
      </w:r>
      <w:r>
        <w:rPr>
          <w:rFonts w:cs="Tahoma" w:ascii="Calibri" w:hAnsi="Calibri"/>
          <w:sz w:val="20"/>
          <w:szCs w:val="20"/>
        </w:rPr>
        <w:t>mpresa deve costituire garanzia definitiva secondo le modalità dall’art. 117 del D.Lgs. 36/2023 e secondo lo schema tipo previsto dal D.M. 193 del 16/09/2022. La garanzia dovrà essere sottoscritta dal Contraente e dal Garante. L’importo della suddetta garanzia dovrà essere pari al 10% dell’importo complessivo aggiudicato, con facoltà di applicazione delle riduzioni previste dall’art. 106 del D.LGS 36/2023. Per avvalersi delle riduzioni la Società dovrà allegare la documentazione in corso di validità, prodotto in originale o in copia autenticata, attestante il possesso dei requisiti previsti.</w:t>
      </w:r>
    </w:p>
    <w:p>
      <w:pPr>
        <w:pStyle w:val="Default"/>
        <w:spacing w:lineRule="auto" w:line="240" w:before="0" w:after="0"/>
        <w:ind w:hanging="0"/>
        <w:jc w:val="both"/>
        <w:rPr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shd w:fill="auto" w:val="clear"/>
        </w:rPr>
        <w:t xml:space="preserve">2) Coperture assicurative: </w:t>
      </w:r>
      <w:r>
        <w:rPr>
          <w:rFonts w:cs="Tahoma" w:ascii="Calibri" w:hAnsi="Calibri"/>
          <w:sz w:val="20"/>
          <w:szCs w:val="20"/>
          <w:shd w:fill="auto" w:val="clear"/>
        </w:rPr>
        <w:t>l</w:t>
      </w:r>
      <w:r>
        <w:rPr>
          <w:rFonts w:cs="Tahoma" w:ascii="Calibri" w:hAnsi="Calibri"/>
          <w:sz w:val="20"/>
          <w:szCs w:val="20"/>
        </w:rPr>
        <w:t xml:space="preserve">’impresa deve fornire le coperture assicurative RC previste, conformi all’art. 117 del D.Lgs. 36/2023. </w:t>
      </w:r>
    </w:p>
    <w:p>
      <w:pPr>
        <w:pStyle w:val="Default"/>
        <w:spacing w:lineRule="auto" w:line="240" w:before="0" w:after="0"/>
        <w:ind w:hanging="0"/>
        <w:jc w:val="both"/>
        <w:rPr>
          <w:rFonts w:ascii="Calibri" w:hAnsi="Calibri" w:cs="Tahoma"/>
          <w:b/>
          <w:bCs/>
          <w:sz w:val="20"/>
          <w:szCs w:val="20"/>
          <w:shd w:fill="auto" w:val="clear"/>
        </w:rPr>
      </w:pPr>
      <w:r>
        <w:rPr>
          <w:rFonts w:cs="Tahoma" w:ascii="Calibri" w:hAnsi="Calibri"/>
          <w:b/>
          <w:bCs/>
          <w:sz w:val="20"/>
          <w:szCs w:val="20"/>
          <w:shd w:fill="auto" w:val="clear"/>
        </w:rPr>
      </w:r>
    </w:p>
    <w:p>
      <w:pPr>
        <w:pStyle w:val="Default"/>
        <w:spacing w:lineRule="auto" w:line="240" w:before="0" w:after="0"/>
        <w:ind w:hanging="0"/>
        <w:jc w:val="both"/>
        <w:rPr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shd w:fill="auto" w:val="clear"/>
        </w:rPr>
        <w:t xml:space="preserve">3) Tracciabilità dei flussi finanziari: </w:t>
      </w:r>
      <w:r>
        <w:rPr>
          <w:rFonts w:cs="Tahoma" w:ascii="Calibri" w:hAnsi="Calibri"/>
          <w:b w:val="false"/>
          <w:bCs w:val="false"/>
          <w:sz w:val="20"/>
          <w:szCs w:val="20"/>
          <w:shd w:fill="auto" w:val="clear"/>
        </w:rPr>
        <w:t>con riferimento agli obblighi di tracciabilità si allega il modulo che l’impresa deve rendere debitamente compilato e sottoscritto; ai sensi dell’art. 3 della L. 136/2010;</w:t>
      </w:r>
    </w:p>
    <w:p>
      <w:pPr>
        <w:pStyle w:val="Default"/>
        <w:spacing w:lineRule="auto" w:line="240" w:before="240" w:after="160"/>
        <w:ind w:hanging="0"/>
        <w:jc w:val="both"/>
        <w:rPr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shd w:fill="auto" w:val="clear"/>
        </w:rPr>
        <w:t xml:space="preserve">4) Copia della ricevuta di versamento dell’imposta di bollo con F24 ELIDE: </w:t>
      </w:r>
      <w:r>
        <w:rPr>
          <w:rFonts w:cs="Tahoma" w:ascii="Calibri" w:hAnsi="Calibri"/>
          <w:sz w:val="20"/>
          <w:szCs w:val="20"/>
          <w:shd w:fill="auto" w:val="clear"/>
        </w:rPr>
        <w:t xml:space="preserve">relativo al contratto per l’importo di €. 40,00.=, per </w:t>
      </w:r>
      <w:r>
        <w:rPr>
          <w:rFonts w:eastAsia="Times New Roman" w:cs="Tahoma" w:ascii="Calibri" w:hAnsi="Calibri"/>
          <w:color w:val="000000"/>
          <w:kern w:val="0"/>
          <w:sz w:val="20"/>
          <w:szCs w:val="20"/>
          <w:shd w:fill="auto" w:val="clear"/>
          <w:lang w:val="it-IT" w:eastAsia="zh-CN" w:bidi="ar-SA"/>
        </w:rPr>
        <w:t>“Imposta di bollo relativa alla stipulazione del contratto”;</w:t>
      </w:r>
    </w:p>
    <w:p>
      <w:pPr>
        <w:pStyle w:val="Default"/>
        <w:spacing w:lineRule="auto" w:line="240" w:before="240" w:after="160"/>
        <w:ind w:hanging="0"/>
        <w:jc w:val="both"/>
        <w:rPr>
          <w:sz w:val="20"/>
          <w:szCs w:val="20"/>
        </w:rPr>
      </w:pPr>
      <w:r>
        <w:rPr>
          <w:rFonts w:eastAsia="Times New Roman" w:cs="Tahoma" w:ascii="Calibri" w:hAnsi="Calibri"/>
          <w:b/>
          <w:bCs/>
          <w:color w:val="000000"/>
          <w:kern w:val="0"/>
          <w:sz w:val="20"/>
          <w:szCs w:val="20"/>
          <w:shd w:fill="auto" w:val="clear"/>
          <w:lang w:val="it-IT" w:eastAsia="zh-CN" w:bidi="ar-SA"/>
        </w:rPr>
        <w:t xml:space="preserve">5) </w:t>
      </w:r>
      <w:r>
        <w:rPr>
          <w:rFonts w:cs="Tahoma" w:ascii="Calibri" w:hAnsi="Calibri"/>
          <w:b/>
          <w:bCs/>
          <w:sz w:val="20"/>
          <w:szCs w:val="20"/>
          <w:shd w:fill="auto" w:val="clear"/>
        </w:rPr>
        <w:t>DUVRI:</w:t>
      </w:r>
      <w:r>
        <w:rPr>
          <w:rFonts w:cs="Tahoma" w:ascii="Calibri" w:hAnsi="Calibri"/>
          <w:sz w:val="20"/>
          <w:szCs w:val="20"/>
          <w:shd w:fill="auto" w:val="clear"/>
        </w:rPr>
        <w:t xml:space="preserve"> al fine di procedere con la stesura del DUVRI definitivo, si richiede l’invio dei  seguenti dati relativi all’impresa aggiudicataria:</w:t>
      </w:r>
    </w:p>
    <w:tbl>
      <w:tblPr>
        <w:tblW w:w="9719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830"/>
        <w:gridCol w:w="6888"/>
      </w:tblGrid>
      <w:tr>
        <w:trPr>
          <w:trHeight w:val="397" w:hRule="atLeast"/>
          <w:cantSplit w:val="true"/>
        </w:trPr>
        <w:tc>
          <w:tcPr>
            <w:tcW w:w="28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  <w:t>SEDE LEGALE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spacing w:before="0" w:after="160"/>
              <w:rPr>
                <w:rFonts w:ascii="Calibri" w:hAnsi="Calibri" w:cs="Tahoma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28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  <w:t>CODICE FISCALE/P.IVA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spacing w:before="0" w:after="160"/>
              <w:rPr>
                <w:rFonts w:ascii="Calibri" w:hAnsi="Calibri" w:cs="Tahoma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  <w:t>DATORE DI LAVORO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spacing w:before="0" w:after="160"/>
              <w:rPr>
                <w:rFonts w:ascii="Calibri" w:hAnsi="Calibri" w:cs="Tahoma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Header"/>
              <w:widowControl w:val="false"/>
              <w:shd w:val="clear" w:fill="FFFFFF"/>
              <w:tabs>
                <w:tab w:val="clear" w:pos="4819"/>
                <w:tab w:val="clear" w:pos="9638"/>
              </w:tabs>
              <w:rPr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  <w:t>RESPONSABILE S.P.P.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spacing w:before="0" w:after="160"/>
              <w:rPr>
                <w:rFonts w:ascii="Calibri" w:hAnsi="Calibri" w:cs="Tahoma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rFonts w:cs="Tahoma"/>
                <w:sz w:val="20"/>
                <w:szCs w:val="20"/>
                <w:shd w:fill="auto" w:val="clear"/>
              </w:rPr>
              <w:t>MEDICO COMPETENTE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spacing w:before="0" w:after="160"/>
              <w:rPr>
                <w:rFonts w:ascii="Calibri" w:hAnsi="Calibri" w:cs="Tahoma"/>
                <w:i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ahoma"/>
                <w:iCs/>
                <w:sz w:val="20"/>
                <w:szCs w:val="20"/>
                <w:shd w:fill="auto" w:val="clear"/>
              </w:rPr>
            </w:r>
          </w:p>
        </w:tc>
      </w:tr>
    </w:tbl>
    <w:p>
      <w:pPr>
        <w:pStyle w:val="Default"/>
        <w:spacing w:lineRule="auto" w:line="240" w:before="240" w:after="160"/>
        <w:ind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spacing w:before="240" w:after="160"/>
        <w:jc w:val="both"/>
        <w:rPr>
          <w:sz w:val="20"/>
          <w:szCs w:val="20"/>
        </w:rPr>
      </w:pPr>
      <w:r>
        <w:rPr>
          <w:rFonts w:cs="Tahoma" w:ascii="Calibri" w:hAnsi="Calibri"/>
          <w:sz w:val="20"/>
          <w:szCs w:val="20"/>
        </w:rPr>
        <w:t>In attesa di un cortese riscontro alla presente entro il giorno 15/12/2025, si porgono distinti saluti.</w:t>
        <w:tab/>
      </w:r>
      <w:r>
        <w:rPr>
          <w:rFonts w:cs="Calibri" w:ascii="Calibri" w:hAnsi="Calibri" w:cstheme="minorHAnsi"/>
          <w:sz w:val="20"/>
          <w:szCs w:val="20"/>
        </w:rPr>
        <w:tab/>
        <w:tab/>
        <w:t xml:space="preserve">       </w:t>
        <w:tab/>
        <w:tab/>
        <w:tab/>
        <w:tab/>
        <w:tab/>
      </w:r>
    </w:p>
    <w:p>
      <w:pPr>
        <w:pStyle w:val="Default"/>
        <w:spacing w:lineRule="auto" w:line="240" w:before="69" w:after="0"/>
        <w:ind w:hanging="0"/>
        <w:jc w:val="center"/>
        <w:rPr>
          <w:sz w:val="22"/>
          <w:szCs w:val="22"/>
        </w:rPr>
      </w:pPr>
      <w:r>
        <w:rPr>
          <w:rFonts w:cs="Calibri" w:ascii="Calibri" w:hAnsi="Calibri" w:cstheme="minorHAnsi"/>
          <w:sz w:val="22"/>
          <w:szCs w:val="22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cs="Calibri" w:ascii="Calibri" w:hAnsi="Calibri" w:cstheme="minorHAnsi"/>
          <w:sz w:val="18"/>
          <w:szCs w:val="18"/>
          <w:shd w:fill="auto" w:val="clear"/>
        </w:rPr>
        <w:t xml:space="preserve">Il Direttore della S.O.C. </w:t>
      </w:r>
    </w:p>
    <w:p>
      <w:pPr>
        <w:pStyle w:val="Default"/>
        <w:spacing w:lineRule="auto" w:line="240" w:before="69" w:after="0"/>
        <w:ind w:hanging="0"/>
        <w:jc w:val="center"/>
        <w:rPr>
          <w:sz w:val="18"/>
          <w:szCs w:val="18"/>
        </w:rPr>
      </w:pPr>
      <w:r>
        <w:rPr>
          <w:rFonts w:cs="Calibri" w:ascii="Calibri" w:hAnsi="Calibri" w:cstheme="minorHAnsi"/>
          <w:sz w:val="18"/>
          <w:szCs w:val="18"/>
          <w:shd w:fill="auto" w:val="clear"/>
        </w:rPr>
        <w:tab/>
        <w:tab/>
        <w:tab/>
        <w:tab/>
        <w:tab/>
        <w:tab/>
        <w:tab/>
        <w:tab/>
        <w:tab/>
        <w:t xml:space="preserve">  LOGISTICA E SERVIZI INFORMATICI </w:t>
        <w:tab/>
        <w:tab/>
        <w:tab/>
        <w:tab/>
        <w:tab/>
        <w:tab/>
        <w:tab/>
        <w:tab/>
        <w:tab/>
        <w:t xml:space="preserve">               dr. Andrea Chiodi</w:t>
      </w:r>
    </w:p>
    <w:p>
      <w:pPr>
        <w:pStyle w:val="Default"/>
        <w:spacing w:lineRule="auto" w:line="240"/>
        <w:jc w:val="both"/>
        <w:rPr>
          <w:sz w:val="14"/>
          <w:szCs w:val="14"/>
        </w:rPr>
      </w:pPr>
      <w:bookmarkStart w:id="0" w:name="Copia_di__GoBack1_1"/>
      <w:bookmarkEnd w:id="0"/>
      <w:r>
        <w:rPr>
          <w:rFonts w:cs="Calibri" w:cstheme="minorHAnsi"/>
          <w:sz w:val="14"/>
          <w:szCs w:val="14"/>
        </w:rPr>
        <w:t>Tratta la pratica:</w:t>
      </w:r>
    </w:p>
    <w:p>
      <w:pPr>
        <w:pStyle w:val="Normal"/>
        <w:spacing w:lineRule="auto" w:line="240" w:before="0" w:after="0"/>
        <w:rPr>
          <w:sz w:val="14"/>
          <w:szCs w:val="14"/>
        </w:rPr>
      </w:pPr>
      <w:r>
        <w:rPr>
          <w:rFonts w:cs="Calibri" w:cstheme="minorHAnsi"/>
          <w:sz w:val="14"/>
          <w:szCs w:val="14"/>
        </w:rPr>
        <w:t>Luciana Miccoli</w:t>
      </w:r>
    </w:p>
    <w:p>
      <w:pPr>
        <w:pStyle w:val="Normal"/>
        <w:spacing w:lineRule="auto" w:line="240" w:before="0" w:after="0"/>
        <w:rPr>
          <w:sz w:val="14"/>
          <w:szCs w:val="14"/>
        </w:rPr>
      </w:pPr>
      <w:r>
        <w:rPr>
          <w:rFonts w:cs="Calibri" w:cstheme="minorHAnsi"/>
          <w:sz w:val="14"/>
          <w:szCs w:val="14"/>
        </w:rPr>
        <w:t>Tel. 0323868186</w:t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sz w:val="14"/>
          <w:szCs w:val="14"/>
        </w:rPr>
        <w:t xml:space="preserve">Mail: </w:t>
      </w:r>
      <w:r>
        <w:rPr>
          <w:rStyle w:val="Hyperlink"/>
          <w:rFonts w:cs="Calibri" w:cstheme="minorHAnsi"/>
          <w:color w:themeColor="hyperlink" w:val="000000"/>
          <w:sz w:val="14"/>
          <w:szCs w:val="14"/>
          <w:u w:val="none"/>
        </w:rPr>
        <w:t>luciana.miccoli@aslvco.it</w:t>
      </w:r>
    </w:p>
    <w:p>
      <w:pPr>
        <w:pStyle w:val="Normal"/>
        <w:spacing w:lineRule="auto" w:line="240" w:before="0" w:after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auto" w:line="240" w:before="0" w:after="0"/>
        <w:rPr>
          <w:sz w:val="14"/>
          <w:szCs w:val="14"/>
        </w:rPr>
      </w:pPr>
      <w:r>
        <w:rPr>
          <w:rFonts w:cs="Calibri" w:cstheme="minorHAnsi"/>
          <w:sz w:val="14"/>
          <w:szCs w:val="14"/>
        </w:rPr>
        <w:t>LM</w:t>
      </w:r>
    </w:p>
    <w:p>
      <w:pPr>
        <w:pStyle w:val="Normal"/>
        <w:spacing w:lineRule="auto" w:line="240" w:before="0" w:after="0"/>
        <w:rPr>
          <w:rFonts w:cs="Calibri" w:cstheme="minorHAnsi"/>
          <w:sz w:val="14"/>
          <w:szCs w:val="14"/>
        </w:rPr>
      </w:pPr>
      <w:r>
        <w:rPr>
          <w:rFonts w:cs="Calibri" w:cstheme="minorHAnsi"/>
          <w:sz w:val="14"/>
          <w:szCs w:val="14"/>
        </w:rPr>
      </w:r>
    </w:p>
    <w:p>
      <w:pPr>
        <w:pStyle w:val="Normal"/>
        <w:spacing w:lineRule="auto" w:line="240" w:before="0" w:after="0"/>
        <w:rPr>
          <w:sz w:val="14"/>
          <w:szCs w:val="14"/>
        </w:rPr>
      </w:pPr>
      <w:r>
        <w:rPr>
          <w:rFonts w:cs="Calibri" w:cstheme="minorHAnsi"/>
          <w:sz w:val="14"/>
          <w:szCs w:val="14"/>
        </w:rPr>
        <w:t>Allegati:</w:t>
      </w:r>
    </w:p>
    <w:p>
      <w:pPr>
        <w:pStyle w:val="Normal"/>
        <w:spacing w:lineRule="auto" w:line="240" w:before="0" w:after="0"/>
        <w:rPr>
          <w:sz w:val="14"/>
          <w:szCs w:val="14"/>
        </w:rPr>
      </w:pPr>
      <w:r>
        <w:rPr>
          <w:rFonts w:cs="Calibri" w:cstheme="minorHAnsi"/>
          <w:sz w:val="14"/>
          <w:szCs w:val="14"/>
        </w:rPr>
        <w:t>- DET_1731 del 02/12/2025</w:t>
      </w:r>
    </w:p>
    <w:p>
      <w:pPr>
        <w:pStyle w:val="Normal"/>
        <w:spacing w:lineRule="auto" w:line="240" w:before="0" w:after="0"/>
        <w:rPr>
          <w:sz w:val="14"/>
          <w:szCs w:val="14"/>
        </w:rPr>
      </w:pPr>
      <w:r>
        <w:rPr>
          <w:rFonts w:cs="Calibri" w:cstheme="minorHAnsi"/>
          <w:sz w:val="14"/>
          <w:szCs w:val="14"/>
        </w:rPr>
        <w:t>- Mod. Tracciabilità</w:t>
      </w:r>
    </w:p>
    <w:p>
      <w:pPr>
        <w:pStyle w:val="Normal"/>
        <w:spacing w:before="0" w:after="160"/>
        <w:rPr>
          <w:sz w:val="14"/>
          <w:szCs w:val="14"/>
        </w:rPr>
      </w:pPr>
      <w:r>
        <w:rPr>
          <w:sz w:val="14"/>
          <w:szCs w:val="14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708" w:top="2342" w:footer="412" w:bottom="1134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elveticaNeueLT Pro 45 Lt">
    <w:charset w:val="00"/>
    <w:family w:val="roman"/>
    <w:pitch w:val="variable"/>
  </w:font>
  <w:font w:name="Trebuchet MS">
    <w:charset w:val="00"/>
    <w:family w:val="roman"/>
    <w:pitch w:val="variable"/>
  </w:font>
  <w:font w:name="Lucida Sans Unicode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color w:val="000000"/>
        <w:sz w:val="14"/>
        <w:szCs w:val="14"/>
      </w:rPr>
      <w:t>Documento firmato digitalmente ai sensi del D. Lgs. n. 82/2005 (Codice dell’amministrazione digitale) Trasmesso con posta elettronica certificata</w:t>
    </w:r>
  </w:p>
  <w:p>
    <w:pPr>
      <w:pStyle w:val="Footer"/>
      <w:rPr/>
    </w:pPr>
    <w:r>
      <w:rPr>
        <w:color w:val="FF0000"/>
      </w:rPr>
      <w:t>________________________________________________________________________________</w:t>
    </w:r>
  </w:p>
  <w:p>
    <w:pPr>
      <w:pStyle w:val="Footer"/>
      <w:rPr>
        <w:color w:val="FF0000"/>
        <w:sz w:val="52"/>
        <w:szCs w:val="52"/>
      </w:rPr>
    </w:pPr>
    <w:r>
      <w:rPr/>
      <mc:AlternateContent>
        <mc:Choice Requires="wps">
          <w:drawing>
            <wp:anchor behindDoc="1" distT="0" distB="0" distL="0" distR="0" simplePos="0" locked="0" layoutInCell="1" allowOverlap="1" relativeHeight="8">
              <wp:simplePos x="0" y="0"/>
              <wp:positionH relativeFrom="column">
                <wp:posOffset>-1270</wp:posOffset>
              </wp:positionH>
              <wp:positionV relativeFrom="paragraph">
                <wp:posOffset>389890</wp:posOffset>
              </wp:positionV>
              <wp:extent cx="1370330" cy="227330"/>
              <wp:effectExtent l="0" t="0" r="0" b="0"/>
              <wp:wrapNone/>
              <wp:docPr id="3" name="Immagin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160" cy="22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user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</w:rPr>
                            <w:t>www.regione.piemonte.it/sanità</w:t>
                          </w:r>
                        </w:p>
                      </w:txbxContent>
                    </wps:txbx>
                    <wps:bodyPr lIns="93240" rIns="93240" tIns="47520" bIns="475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2" path="m0,0l-2147483645,0l-2147483645,-2147483646l0,-2147483646xe" fillcolor="white" stroked="f" o:allowincell="f" style="position:absolute;margin-left:-0.1pt;margin-top:30.7pt;width:107.85pt;height:17.8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user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</w:rPr>
                      <w:t>www.regione.piemonte.it/sanità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inline distT="0" distB="0" distL="0" distR="0">
          <wp:extent cx="1153795" cy="382905"/>
          <wp:effectExtent l="0" t="0" r="0" b="0"/>
          <wp:docPr id="4" name="Immagine 3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379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color w:val="000000"/>
        <w:sz w:val="14"/>
        <w:szCs w:val="14"/>
      </w:rPr>
      <w:t>Documento firmato digitalmente ai sensi del D. Lgs. n. 82/2005 (Codice dell’amministrazione digitale) Trasmesso con posta elettronica certificata</w:t>
    </w:r>
  </w:p>
  <w:p>
    <w:pPr>
      <w:pStyle w:val="Footer"/>
      <w:rPr/>
    </w:pPr>
    <w:r>
      <w:rPr>
        <w:color w:val="FF0000"/>
      </w:rPr>
      <w:t>________________________________________________________________________________</w:t>
    </w:r>
  </w:p>
  <w:p>
    <w:pPr>
      <w:pStyle w:val="Footer"/>
      <w:rPr>
        <w:color w:val="FF0000"/>
        <w:sz w:val="52"/>
        <w:szCs w:val="52"/>
      </w:rPr>
    </w:pPr>
    <w:r>
      <w:rPr/>
      <mc:AlternateContent>
        <mc:Choice Requires="wps">
          <w:drawing>
            <wp:anchor behindDoc="1" distT="0" distB="0" distL="0" distR="0" simplePos="0" locked="0" layoutInCell="1" allowOverlap="1" relativeHeight="8">
              <wp:simplePos x="0" y="0"/>
              <wp:positionH relativeFrom="column">
                <wp:posOffset>-1270</wp:posOffset>
              </wp:positionH>
              <wp:positionV relativeFrom="paragraph">
                <wp:posOffset>389890</wp:posOffset>
              </wp:positionV>
              <wp:extent cx="1370330" cy="227330"/>
              <wp:effectExtent l="0" t="0" r="0" b="0"/>
              <wp:wrapNone/>
              <wp:docPr id="5" name="Immagin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160" cy="22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user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</w:rPr>
                            <w:t>www.regione.piemonte.it/sanità</w:t>
                          </w:r>
                        </w:p>
                      </w:txbxContent>
                    </wps:txbx>
                    <wps:bodyPr lIns="93240" rIns="93240" tIns="47520" bIns="475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2" path="m0,0l-2147483645,0l-2147483645,-2147483646l0,-2147483646xe" fillcolor="white" stroked="f" o:allowincell="f" style="position:absolute;margin-left:-0.1pt;margin-top:30.7pt;width:107.85pt;height:17.8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user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</w:rPr>
                      <w:t>www.regione.piemonte.it/sanità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inline distT="0" distB="0" distL="0" distR="0">
          <wp:extent cx="1153795" cy="382905"/>
          <wp:effectExtent l="0" t="0" r="0" b="0"/>
          <wp:docPr id="6" name="Immagine 3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3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379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-33655</wp:posOffset>
          </wp:positionH>
          <wp:positionV relativeFrom="paragraph">
            <wp:posOffset>-356235</wp:posOffset>
          </wp:positionV>
          <wp:extent cx="6118225" cy="1080770"/>
          <wp:effectExtent l="0" t="0" r="0" b="0"/>
          <wp:wrapTopAndBottom/>
          <wp:docPr id="1" name="Immagine 3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1080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ascii="Calibri" w:hAnsi="Calibri" w:asciiTheme="minorHAnsi" w:cstheme="minorHAnsi" w:hAnsiTheme="minorHAnsi"/>
        <w:b/>
        <w:sz w:val="28"/>
      </w:rPr>
      <w:t>S.O.C. LOGIST</w:t>
    </w:r>
    <w:bookmarkStart w:id="1" w:name="_GoBack"/>
    <w:bookmarkEnd w:id="1"/>
    <w:r>
      <w:rPr>
        <w:rFonts w:cs="Calibri" w:ascii="Calibri" w:hAnsi="Calibri" w:asciiTheme="minorHAnsi" w:cstheme="minorHAnsi" w:hAnsiTheme="minorHAnsi"/>
        <w:b/>
        <w:sz w:val="28"/>
      </w:rPr>
      <w:t>ICA E SERVIZI INFORMATICI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4"/>
      </w:rPr>
    </w:pPr>
    <w:r>
      <w:rPr>
        <w:rFonts w:cs="Calibri" w:ascii="Calibri" w:hAnsi="Calibri" w:asciiTheme="minorHAnsi" w:cstheme="minorHAnsi" w:hAnsiTheme="minorHAnsi"/>
        <w:b/>
        <w:sz w:val="24"/>
      </w:rPr>
      <w:t>S.O.S. ACQUISIZIONE BENI E SERVIZI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4"/>
      </w:rPr>
    </w:pPr>
    <w:r>
      <w:rPr>
        <w:rFonts w:cs="Calibri" w:ascii="Calibri" w:hAnsi="Calibri" w:asciiTheme="minorHAnsi" w:cstheme="minorHAnsi" w:hAnsiTheme="minorHAnsi"/>
        <w:b/>
        <w:sz w:val="24"/>
      </w:rPr>
      <w:t>S.O.S. TECNOLOGIA DELL’INFORMAZIONE E DELLA COMUNICAZIONE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sz w:val="20"/>
        <w:szCs w:val="16"/>
      </w:rPr>
    </w:pPr>
    <w:r>
      <w:rPr>
        <w:rFonts w:cs="Calibri" w:ascii="Calibri" w:hAnsi="Calibri" w:asciiTheme="minorHAnsi" w:cstheme="minorHAnsi" w:hAnsiTheme="minorHAnsi"/>
        <w:sz w:val="20"/>
        <w:szCs w:val="16"/>
      </w:rPr>
      <w:t>Sede legale: Via Mazzini, 117 – 28887 Omegna (VB)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sz w:val="20"/>
        <w:szCs w:val="16"/>
      </w:rPr>
    </w:pPr>
    <w:r>
      <w:rPr>
        <w:rFonts w:cs="Calibri" w:ascii="Calibri" w:hAnsi="Calibri" w:asciiTheme="minorHAnsi" w:cstheme="minorHAnsi" w:hAnsiTheme="minorHAnsi"/>
        <w:sz w:val="20"/>
        <w:szCs w:val="16"/>
      </w:rPr>
      <w:t>Sede Operativa Omegna Tel 0323 868175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sz w:val="22"/>
      </w:rPr>
    </w:pPr>
    <w:r>
      <w:rPr>
        <w:rFonts w:cs="Calibri" w:ascii="Calibri" w:hAnsi="Calibri" w:asciiTheme="minorHAnsi" w:hAnsiTheme="minorHAnsi"/>
        <w:b/>
        <w:color w:val="3366FF"/>
        <w:sz w:val="20"/>
        <w:szCs w:val="16"/>
      </w:rPr>
      <w:t xml:space="preserve">e-mail: </w:t>
    </w:r>
    <w:r>
      <w:rPr>
        <w:rStyle w:val="Collegamentoipertestuale1"/>
        <w:rFonts w:cs="Calibri" w:ascii="Calibri" w:hAnsi="Calibri" w:asciiTheme="minorHAnsi" w:hAnsiTheme="minorHAnsi"/>
        <w:b/>
        <w:color w:val="3366FF"/>
        <w:sz w:val="20"/>
        <w:szCs w:val="16"/>
      </w:rPr>
      <w:t>segreteria.logistica@aslvco.it</w:t>
    </w:r>
  </w:p>
  <w:p>
    <w:pPr>
      <w:pStyle w:val="Header"/>
      <w:rPr>
        <w:sz w:val="16"/>
        <w:szCs w:val="16"/>
      </w:rPr>
    </w:pPr>
    <w:r>
      <w:rPr>
        <w:sz w:val="16"/>
        <w:szCs w:val="1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-33655</wp:posOffset>
          </wp:positionH>
          <wp:positionV relativeFrom="paragraph">
            <wp:posOffset>-356235</wp:posOffset>
          </wp:positionV>
          <wp:extent cx="6118225" cy="1080770"/>
          <wp:effectExtent l="0" t="0" r="0" b="0"/>
          <wp:wrapTopAndBottom/>
          <wp:docPr id="2" name="Immagine 3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1080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cstheme="minorHAnsi" w:ascii="Calibri" w:hAnsi="Calibri"/>
        <w:b/>
        <w:sz w:val="28"/>
      </w:rPr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8"/>
      </w:rPr>
    </w:pPr>
    <w:r>
      <w:rPr>
        <w:rFonts w:cs="Calibri" w:ascii="Calibri" w:hAnsi="Calibri" w:asciiTheme="minorHAnsi" w:cstheme="minorHAnsi" w:hAnsiTheme="minorHAnsi"/>
        <w:b/>
        <w:sz w:val="28"/>
      </w:rPr>
      <w:t>S.O.C. LOGIST</w:t>
    </w:r>
    <w:bookmarkStart w:id="2" w:name="_GoBack"/>
    <w:bookmarkEnd w:id="2"/>
    <w:r>
      <w:rPr>
        <w:rFonts w:cs="Calibri" w:ascii="Calibri" w:hAnsi="Calibri" w:asciiTheme="minorHAnsi" w:cstheme="minorHAnsi" w:hAnsiTheme="minorHAnsi"/>
        <w:b/>
        <w:sz w:val="28"/>
      </w:rPr>
      <w:t>ICA E SERVIZI INFORMATICI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4"/>
      </w:rPr>
    </w:pPr>
    <w:r>
      <w:rPr>
        <w:rFonts w:cs="Calibri" w:ascii="Calibri" w:hAnsi="Calibri" w:asciiTheme="minorHAnsi" w:cstheme="minorHAnsi" w:hAnsiTheme="minorHAnsi"/>
        <w:b/>
        <w:sz w:val="24"/>
      </w:rPr>
      <w:t>S.O.S. ACQUISIZIONE BENI E SERVIZI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b/>
        <w:sz w:val="24"/>
      </w:rPr>
    </w:pPr>
    <w:r>
      <w:rPr>
        <w:rFonts w:cs="Calibri" w:ascii="Calibri" w:hAnsi="Calibri" w:asciiTheme="minorHAnsi" w:cstheme="minorHAnsi" w:hAnsiTheme="minorHAnsi"/>
        <w:b/>
        <w:sz w:val="24"/>
      </w:rPr>
      <w:t>S.O.S. TECNOLOGIA DELL’INFORMAZIONE E DELLA COMUNICAZIONE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sz w:val="20"/>
        <w:szCs w:val="16"/>
      </w:rPr>
    </w:pPr>
    <w:r>
      <w:rPr>
        <w:rFonts w:cs="Calibri" w:ascii="Calibri" w:hAnsi="Calibri" w:asciiTheme="minorHAnsi" w:cstheme="minorHAnsi" w:hAnsiTheme="minorHAnsi"/>
        <w:sz w:val="20"/>
        <w:szCs w:val="16"/>
      </w:rPr>
      <w:t>Sede legale: Via Mazzini, 117 – 28887 Omegna (VB)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sz w:val="20"/>
        <w:szCs w:val="16"/>
      </w:rPr>
    </w:pPr>
    <w:r>
      <w:rPr>
        <w:rFonts w:cs="Calibri" w:ascii="Calibri" w:hAnsi="Calibri" w:asciiTheme="minorHAnsi" w:cstheme="minorHAnsi" w:hAnsiTheme="minorHAnsi"/>
        <w:sz w:val="20"/>
        <w:szCs w:val="16"/>
      </w:rPr>
      <w:t>Sede Operativa Omegna Tel 0323 868175</w:t>
    </w:r>
  </w:p>
  <w:p>
    <w:pPr>
      <w:pStyle w:val="CartaIntestata"/>
      <w:jc w:val="center"/>
      <w:rPr>
        <w:rFonts w:ascii="Calibri" w:hAnsi="Calibri" w:cs="Calibri" w:asciiTheme="minorHAnsi" w:cstheme="minorHAnsi" w:hAnsiTheme="minorHAnsi"/>
        <w:sz w:val="22"/>
      </w:rPr>
    </w:pPr>
    <w:r>
      <w:rPr>
        <w:rFonts w:cs="Calibri" w:ascii="Calibri" w:hAnsi="Calibri" w:asciiTheme="minorHAnsi" w:hAnsiTheme="minorHAnsi"/>
        <w:b/>
        <w:color w:val="3366FF"/>
        <w:sz w:val="20"/>
        <w:szCs w:val="16"/>
      </w:rPr>
      <w:t xml:space="preserve">e-mail: </w:t>
    </w:r>
    <w:r>
      <w:rPr>
        <w:rStyle w:val="Collegamentoipertestuale1"/>
        <w:rFonts w:cs="Calibri" w:ascii="Calibri" w:hAnsi="Calibri" w:asciiTheme="minorHAnsi" w:hAnsiTheme="minorHAnsi"/>
        <w:b/>
        <w:color w:val="3366FF"/>
        <w:sz w:val="20"/>
        <w:szCs w:val="16"/>
      </w:rPr>
      <w:t>segreteria.logistica@aslvco.it</w:t>
    </w:r>
  </w:p>
  <w:p>
    <w:pPr>
      <w:pStyle w:val="Header"/>
      <w:rPr>
        <w:sz w:val="16"/>
        <w:szCs w:val="16"/>
      </w:rPr>
    </w:pPr>
    <w:r>
      <w:rPr>
        <w:sz w:val="16"/>
        <w:szCs w:val="16"/>
      </w:rPr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283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53f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locked/>
    <w:rsid w:val="0027082c"/>
    <w:rPr>
      <w:rFonts w:cs="Times New Roman"/>
    </w:rPr>
  </w:style>
  <w:style w:type="character" w:styleId="PidipaginaCarattere" w:customStyle="1">
    <w:name w:val="Piè di pagina Carattere"/>
    <w:basedOn w:val="DefaultParagraphFont"/>
    <w:uiPriority w:val="99"/>
    <w:qFormat/>
    <w:locked/>
    <w:rsid w:val="0027082c"/>
    <w:rPr>
      <w:rFonts w:cs="Times New Roman"/>
    </w:rPr>
  </w:style>
  <w:style w:type="character" w:styleId="Collegamentoipertestuale1" w:customStyle="1">
    <w:name w:val="Collegamento ipertestuale1"/>
    <w:basedOn w:val="DefaultParagraphFont"/>
    <w:qFormat/>
    <w:locked/>
    <w:rsid w:val="0078726a"/>
    <w:rPr>
      <w:color w:themeColor="hyperlink" w:val="0000FF"/>
      <w:u w:val="single"/>
    </w:rPr>
  </w:style>
  <w:style w:type="character" w:styleId="Strong">
    <w:name w:val="Strong"/>
    <w:basedOn w:val="DefaultParagraphFont"/>
    <w:uiPriority w:val="22"/>
    <w:qFormat/>
    <w:locked/>
    <w:rsid w:val="00766f69"/>
    <w:rPr>
      <w:rFonts w:cs="Times New Roman"/>
      <w:b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locked/>
    <w:rsid w:val="00e12a32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rPr>
      <w:color w:val="000080"/>
      <w:u w:val="single"/>
    </w:rPr>
  </w:style>
  <w:style w:type="character" w:styleId="Caratteridinumerazione">
    <w:name w:val="Caratteri di numerazione"/>
    <w:qFormat/>
    <w:rPr/>
  </w:style>
  <w:style w:type="character" w:styleId="FollowedHyperlink">
    <w:name w:val="FollowedHyperlink"/>
    <w:rPr>
      <w:color w:val="80000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iceuser" w:customStyle="1">
    <w:name w:val="I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testazioneepidipaginauser" w:customStyle="1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rsid w:val="0027082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rsid w:val="0027082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artaIntestata" w:customStyle="1">
    <w:name w:val="CartaIntestata"/>
    <w:basedOn w:val="Normal"/>
    <w:uiPriority w:val="99"/>
    <w:qFormat/>
    <w:rsid w:val="0027082c"/>
    <w:pPr>
      <w:spacing w:lineRule="auto" w:line="240" w:before="0" w:after="0"/>
      <w:jc w:val="right"/>
    </w:pPr>
    <w:rPr>
      <w:rFonts w:ascii="HelveticaNeueLT Pro 45 Lt" w:hAnsi="HelveticaNeueLT Pro 45 Lt" w:eastAsia="Times New Roman" w:cs="HelveticaNeueLT Pro 45 Lt"/>
      <w:color w:val="000000"/>
      <w:sz w:val="18"/>
      <w:szCs w:val="24"/>
      <w:lang w:eastAsia="zh-CN"/>
    </w:rPr>
  </w:style>
  <w:style w:type="paragraph" w:styleId="Corpodeltesto31" w:customStyle="1">
    <w:name w:val="Corpo del testo 31"/>
    <w:basedOn w:val="Normal"/>
    <w:uiPriority w:val="99"/>
    <w:qFormat/>
    <w:rsid w:val="0027082c"/>
    <w:pPr>
      <w:tabs>
        <w:tab w:val="clear" w:pos="708"/>
        <w:tab w:val="center" w:pos="1701" w:leader="none"/>
        <w:tab w:val="right" w:pos="9639" w:leader="none"/>
      </w:tabs>
      <w:spacing w:lineRule="auto" w:line="360" w:before="120" w:after="0"/>
      <w:ind w:hanging="0" w:right="-1"/>
      <w:jc w:val="both"/>
    </w:pPr>
    <w:rPr>
      <w:rFonts w:ascii="Times New Roman" w:hAnsi="Times New Roman" w:eastAsia="Times New Roman"/>
      <w:b/>
      <w:bCs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c62db2"/>
    <w:pPr>
      <w:spacing w:before="0" w:after="160"/>
      <w:ind w:hanging="0" w:left="720"/>
      <w:contextualSpacing/>
    </w:pPr>
    <w:rPr/>
  </w:style>
  <w:style w:type="paragraph" w:styleId="Standard" w:customStyle="1">
    <w:name w:val="Standard"/>
    <w:uiPriority w:val="99"/>
    <w:qFormat/>
    <w:rsid w:val="002f1de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it-IT" w:eastAsia="zh-CN" w:bidi="ar-SA"/>
    </w:rPr>
  </w:style>
  <w:style w:type="paragraph" w:styleId="BalloonText">
    <w:name w:val="Balloon Text"/>
    <w:basedOn w:val="Normal"/>
    <w:link w:val="TestofumettoCarattere"/>
    <w:uiPriority w:val="99"/>
    <w:semiHidden/>
    <w:qFormat/>
    <w:rsid w:val="00e12a3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tenutocorniceuser" w:customStyle="1">
    <w:name w:val="Contenuto cornice (user)"/>
    <w:basedOn w:val="Normal"/>
    <w:qFormat/>
    <w:pPr/>
    <w:rPr/>
  </w:style>
  <w:style w:type="paragraph" w:styleId="Contenutotabellauser" w:customStyle="1">
    <w:name w:val="Contenuto tabella (user)"/>
    <w:basedOn w:val="Normal"/>
    <w:qFormat/>
    <w:pPr>
      <w:suppressLineNumbers/>
    </w:pPr>
    <w:rPr/>
  </w:style>
  <w:style w:type="paragraph" w:styleId="Corpodeltesto22" w:customStyle="1">
    <w:name w:val="Corpo del testo 22"/>
    <w:basedOn w:val="Normal"/>
    <w:qFormat/>
    <w:pPr>
      <w:widowControl w:val="false"/>
      <w:ind w:firstLine="720"/>
      <w:jc w:val="both"/>
      <w:textAlignment w:val="baseline"/>
    </w:pPr>
    <w:rPr>
      <w:rFonts w:ascii="Trebuchet MS" w:hAnsi="Trebuchet MS"/>
      <w:sz w:val="20"/>
      <w:szCs w:val="20"/>
    </w:rPr>
  </w:style>
  <w:style w:type="paragraph" w:styleId="Default" w:customStyle="1">
    <w:name w:val="Default"/>
    <w:qFormat/>
    <w:rsid w:val="00436ce4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it-IT" w:eastAsia="zh-CN" w:bidi="ar-SA"/>
    </w:rPr>
  </w:style>
  <w:style w:type="paragraph" w:styleId="Titolotabellauser" w:customStyle="1">
    <w:name w:val="Titolo tabella (user)"/>
    <w:basedOn w:val="Contenutotabellauser"/>
    <w:qFormat/>
    <w:pPr>
      <w:jc w:val="center"/>
    </w:pPr>
    <w:rPr>
      <w:b/>
      <w:bCs/>
    </w:rPr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0e5820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edicah24@pecaruba.it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Application>LibreOffice/25.2.7.2$Windows_X86_64 LibreOffice_project/5cbfd1ab6520636bb5f7b99185aa69bd7456825d</Application>
  <AppVersion>15.0000</AppVersion>
  <Pages>2</Pages>
  <Words>490</Words>
  <Characters>3209</Characters>
  <CharactersWithSpaces>3758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2023-12-27T16:28:00Z</dcterms:created>
  <dc:creator>Monetti Lidia</dc:creator>
  <dc:description/>
  <dc:language>it-IT</dc:language>
  <cp:lastModifiedBy/>
  <cp:lastPrinted>2025-12-04T11:11:59Z</cp:lastPrinted>
  <dcterms:modified xsi:type="dcterms:W3CDTF">2025-12-04T13:21:04Z</dcterms:modified>
  <cp:revision>86</cp:revision>
  <dc:subject/>
  <dc:title>SOC LOGISTICA E SERVIZI  INFORMATICI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